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392" w:rsidRPr="006F6392" w:rsidRDefault="006F6392" w:rsidP="006F6392">
      <w:pPr>
        <w:spacing w:before="100" w:beforeAutospacing="1" w:after="100" w:afterAutospacing="1" w:line="240" w:lineRule="auto"/>
        <w:outlineLvl w:val="0"/>
        <w:rPr>
          <w:rFonts w:ascii="Arial" w:eastAsia="Times New Roman" w:hAnsi="Arial" w:cs="Arial"/>
          <w:b/>
          <w:bCs/>
          <w:color w:val="444444"/>
          <w:kern w:val="36"/>
          <w:sz w:val="32"/>
          <w:szCs w:val="32"/>
          <w:lang w:eastAsia="sv-SE"/>
        </w:rPr>
      </w:pPr>
      <w:r w:rsidRPr="006F6392">
        <w:rPr>
          <w:rFonts w:ascii="Arial" w:eastAsia="Times New Roman" w:hAnsi="Arial" w:cs="Arial"/>
          <w:b/>
          <w:bCs/>
          <w:color w:val="444444"/>
          <w:kern w:val="36"/>
          <w:sz w:val="32"/>
          <w:szCs w:val="32"/>
          <w:lang w:eastAsia="sv-SE"/>
        </w:rPr>
        <w:fldChar w:fldCharType="begin"/>
      </w:r>
      <w:r w:rsidRPr="006F6392">
        <w:rPr>
          <w:rFonts w:ascii="Arial" w:eastAsia="Times New Roman" w:hAnsi="Arial" w:cs="Arial"/>
          <w:b/>
          <w:bCs/>
          <w:color w:val="444444"/>
          <w:kern w:val="36"/>
          <w:sz w:val="32"/>
          <w:szCs w:val="32"/>
          <w:lang w:eastAsia="sv-SE"/>
        </w:rPr>
        <w:instrText xml:space="preserve"> HYPERLINK "https://funkisfeministen.wordpress.com/2016/11/03/att-lyssna-i-handling/" </w:instrText>
      </w:r>
      <w:r w:rsidRPr="006F6392">
        <w:rPr>
          <w:rFonts w:ascii="Arial" w:eastAsia="Times New Roman" w:hAnsi="Arial" w:cs="Arial"/>
          <w:b/>
          <w:bCs/>
          <w:color w:val="444444"/>
          <w:kern w:val="36"/>
          <w:sz w:val="32"/>
          <w:szCs w:val="32"/>
          <w:lang w:eastAsia="sv-SE"/>
        </w:rPr>
        <w:fldChar w:fldCharType="separate"/>
      </w:r>
      <w:r w:rsidRPr="006F6392">
        <w:rPr>
          <w:rFonts w:ascii="Arial" w:eastAsia="Times New Roman" w:hAnsi="Arial" w:cs="Arial"/>
          <w:b/>
          <w:bCs/>
          <w:color w:val="0000FF"/>
          <w:kern w:val="36"/>
          <w:sz w:val="32"/>
          <w:szCs w:val="32"/>
          <w:u w:val="single"/>
          <w:lang w:eastAsia="sv-SE"/>
        </w:rPr>
        <w:t>Att lyss</w:t>
      </w:r>
      <w:bookmarkStart w:id="0" w:name="_GoBack"/>
      <w:bookmarkEnd w:id="0"/>
      <w:r w:rsidRPr="006F6392">
        <w:rPr>
          <w:rFonts w:ascii="Arial" w:eastAsia="Times New Roman" w:hAnsi="Arial" w:cs="Arial"/>
          <w:b/>
          <w:bCs/>
          <w:color w:val="0000FF"/>
          <w:kern w:val="36"/>
          <w:sz w:val="32"/>
          <w:szCs w:val="32"/>
          <w:u w:val="single"/>
          <w:lang w:eastAsia="sv-SE"/>
        </w:rPr>
        <w:t>na i handling</w:t>
      </w:r>
      <w:r w:rsidRPr="006F6392">
        <w:rPr>
          <w:rFonts w:ascii="Arial" w:eastAsia="Times New Roman" w:hAnsi="Arial" w:cs="Arial"/>
          <w:b/>
          <w:bCs/>
          <w:color w:val="444444"/>
          <w:kern w:val="36"/>
          <w:sz w:val="32"/>
          <w:szCs w:val="32"/>
          <w:lang w:eastAsia="sv-SE"/>
        </w:rPr>
        <w:fldChar w:fldCharType="end"/>
      </w:r>
      <w:r>
        <w:rPr>
          <w:rFonts w:ascii="Arial" w:eastAsia="Times New Roman" w:hAnsi="Arial" w:cs="Arial"/>
          <w:b/>
          <w:bCs/>
          <w:color w:val="444444"/>
          <w:kern w:val="36"/>
          <w:sz w:val="32"/>
          <w:szCs w:val="32"/>
          <w:lang w:eastAsia="sv-SE"/>
        </w:rPr>
        <w:t xml:space="preserve">      (utdrag från blogg)</w:t>
      </w:r>
    </w:p>
    <w:p w:rsidR="006F6392" w:rsidRPr="006F6392" w:rsidRDefault="006F6392" w:rsidP="006F6392">
      <w:pPr>
        <w:shd w:val="clear" w:color="auto" w:fill="FFFFFF"/>
        <w:spacing w:after="264" w:line="240" w:lineRule="auto"/>
        <w:rPr>
          <w:rFonts w:ascii="Arial" w:eastAsia="Times New Roman" w:hAnsi="Arial" w:cs="Arial"/>
          <w:color w:val="555555"/>
          <w:sz w:val="24"/>
          <w:szCs w:val="24"/>
          <w:lang w:eastAsia="sv-SE"/>
        </w:rPr>
      </w:pPr>
      <w:r w:rsidRPr="006F6392">
        <w:rPr>
          <w:rFonts w:ascii="Arial" w:eastAsia="Times New Roman" w:hAnsi="Arial" w:cs="Arial"/>
          <w:color w:val="555555"/>
          <w:sz w:val="24"/>
          <w:szCs w:val="24"/>
          <w:lang w:eastAsia="sv-SE"/>
        </w:rPr>
        <w:t>När jag läser om hur patienternas ställning i vården ska stärkas ser jag ofta påståenden om att patienterna behöver bli lyssnade på. Jag håller med om det men vad innebär det egentligen att lyssna på en patient?</w:t>
      </w:r>
    </w:p>
    <w:p w:rsidR="006F6392" w:rsidRPr="006F6392" w:rsidRDefault="006F6392" w:rsidP="006F6392">
      <w:pPr>
        <w:shd w:val="clear" w:color="auto" w:fill="FFFFFF"/>
        <w:spacing w:before="240" w:after="264" w:line="240" w:lineRule="auto"/>
        <w:rPr>
          <w:rFonts w:ascii="Arial" w:eastAsia="Times New Roman" w:hAnsi="Arial" w:cs="Arial"/>
          <w:color w:val="555555"/>
          <w:sz w:val="24"/>
          <w:szCs w:val="24"/>
          <w:lang w:eastAsia="sv-SE"/>
        </w:rPr>
      </w:pPr>
      <w:r w:rsidRPr="006F6392">
        <w:rPr>
          <w:rFonts w:ascii="Arial" w:eastAsia="Times New Roman" w:hAnsi="Arial" w:cs="Arial"/>
          <w:color w:val="555555"/>
          <w:sz w:val="24"/>
          <w:szCs w:val="24"/>
          <w:lang w:eastAsia="sv-SE"/>
        </w:rPr>
        <w:t xml:space="preserve">För några dagar sedan var jag på ett vårdbesök som var annorlunda mot de flesta andra vårdbesök jag går på. Jag skulle ta blodprov, vilket i sig inte är något ovanligt. Det som skiljde den här provtagningen från hur vårdbesök brukar gå till var att jag fick adekvata anpassningar. Jag ringde dagen innan och trots mina svårigheter att prata i telefon lyckades jag få fram att jag har problem med bland annat </w:t>
      </w:r>
      <w:proofErr w:type="spellStart"/>
      <w:r w:rsidRPr="006F6392">
        <w:rPr>
          <w:rFonts w:ascii="Arial" w:eastAsia="Times New Roman" w:hAnsi="Arial" w:cs="Arial"/>
          <w:color w:val="555555"/>
          <w:sz w:val="24"/>
          <w:szCs w:val="24"/>
          <w:lang w:eastAsia="sv-SE"/>
        </w:rPr>
        <w:t>ortostatisk</w:t>
      </w:r>
      <w:proofErr w:type="spellEnd"/>
      <w:r w:rsidRPr="006F6392">
        <w:rPr>
          <w:rFonts w:ascii="Arial" w:eastAsia="Times New Roman" w:hAnsi="Arial" w:cs="Arial"/>
          <w:color w:val="555555"/>
          <w:sz w:val="24"/>
          <w:szCs w:val="24"/>
          <w:lang w:eastAsia="sv-SE"/>
        </w:rPr>
        <w:t xml:space="preserve"> intolerans och inte kan sitta och vänta någon längre stund i ett väntrum. Min plan var att antingen se om jag kunde boka en tid eller om det skulle gå att ordna så att jag fick vänta i ett rum med en brits att ligga på. Sjuksköterskan som jag pratade med tog mitt namn och sa att jag skulle säga till i receptionen att vi har avtalat att jag ska slippa vänta så kunde jag få komma in på en gång. Jag blev väldigt förvånad för vanligtvis när jag ber om anpassningar så möts jag av svar som går ut på att det inte går att anpassa vården på det sätt som jag behöver.</w:t>
      </w:r>
    </w:p>
    <w:p w:rsidR="006F6392" w:rsidRPr="006F6392" w:rsidRDefault="006F6392" w:rsidP="006F6392">
      <w:pPr>
        <w:shd w:val="clear" w:color="auto" w:fill="FFFFFF"/>
        <w:spacing w:before="240" w:after="264" w:line="240" w:lineRule="auto"/>
        <w:rPr>
          <w:rFonts w:ascii="Arial" w:eastAsia="Times New Roman" w:hAnsi="Arial" w:cs="Arial"/>
          <w:color w:val="555555"/>
          <w:sz w:val="24"/>
          <w:szCs w:val="24"/>
          <w:lang w:eastAsia="sv-SE"/>
        </w:rPr>
      </w:pPr>
      <w:r w:rsidRPr="006F6392">
        <w:rPr>
          <w:rFonts w:ascii="Arial" w:eastAsia="Times New Roman" w:hAnsi="Arial" w:cs="Arial"/>
          <w:color w:val="555555"/>
          <w:sz w:val="24"/>
          <w:szCs w:val="24"/>
          <w:lang w:eastAsia="sv-SE"/>
        </w:rPr>
        <w:t xml:space="preserve">När jag kom till mottagningen väntade jag mig att det i vanlig ordning skulle strula på ett eller annat sätt. Så blev det inte utan personalen var informerad och jag fick komma in till provtagningsrummet direkt. Efter att provet var taget tippade sköterskan bak stolen så att den blev som en brits och jag fick ligga där och vila en stund, för att motverka de </w:t>
      </w:r>
      <w:proofErr w:type="spellStart"/>
      <w:r w:rsidRPr="006F6392">
        <w:rPr>
          <w:rFonts w:ascii="Arial" w:eastAsia="Times New Roman" w:hAnsi="Arial" w:cs="Arial"/>
          <w:color w:val="555555"/>
          <w:sz w:val="24"/>
          <w:szCs w:val="24"/>
          <w:lang w:eastAsia="sv-SE"/>
        </w:rPr>
        <w:t>ortostatiska</w:t>
      </w:r>
      <w:proofErr w:type="spellEnd"/>
      <w:r w:rsidRPr="006F6392">
        <w:rPr>
          <w:rFonts w:ascii="Arial" w:eastAsia="Times New Roman" w:hAnsi="Arial" w:cs="Arial"/>
          <w:color w:val="555555"/>
          <w:sz w:val="24"/>
          <w:szCs w:val="24"/>
          <w:lang w:eastAsia="sv-SE"/>
        </w:rPr>
        <w:t xml:space="preserve"> problemen. Efteråt var jag påverkad, som jag är varje gång jag lämnar mitt hem, men framåt kvällen var jag inte alls lika kraftigt kraschad som jag brukar vara. Visst var jag fysiskt svag och grötig i huvudet men ingen feber, ingen oregelbunden hjärtrytm, ingen uppvarvning. Det kändes väldigt skönt.</w:t>
      </w:r>
    </w:p>
    <w:p w:rsidR="006F6392" w:rsidRPr="006F6392" w:rsidRDefault="006F6392" w:rsidP="006F6392">
      <w:pPr>
        <w:shd w:val="clear" w:color="auto" w:fill="FFFFFF"/>
        <w:spacing w:before="240" w:after="264" w:line="240" w:lineRule="auto"/>
        <w:rPr>
          <w:rFonts w:ascii="Arial" w:eastAsia="Times New Roman" w:hAnsi="Arial" w:cs="Arial"/>
          <w:color w:val="555555"/>
          <w:sz w:val="24"/>
          <w:szCs w:val="24"/>
          <w:lang w:eastAsia="sv-SE"/>
        </w:rPr>
      </w:pPr>
      <w:r w:rsidRPr="006F6392">
        <w:rPr>
          <w:rFonts w:ascii="Arial" w:eastAsia="Times New Roman" w:hAnsi="Arial" w:cs="Arial"/>
          <w:color w:val="555555"/>
          <w:sz w:val="24"/>
          <w:szCs w:val="24"/>
          <w:lang w:eastAsia="sv-SE"/>
        </w:rPr>
        <w:t>Förutom en berättelse om ändamålsenliga anpassningar så är det här en berättelse om att bli lyssnad på. Att bli sedd som trovärdig och kompetent. Jag behövde hjälp men att jag var hjälpbehövande sågs inte som något som förminskade min kunskap om mig själv. Den person jag pratade med i telefon, receptionisten jag mötte när jag kom och sjuksköterskan som sedan tog provet visade i handling att de hade tagit in vad jag hade berättat.</w:t>
      </w:r>
    </w:p>
    <w:p w:rsidR="006F6392" w:rsidRPr="006F6392" w:rsidRDefault="006F6392" w:rsidP="006F6392">
      <w:pPr>
        <w:shd w:val="clear" w:color="auto" w:fill="FFFFFF"/>
        <w:spacing w:before="240" w:after="264" w:line="240" w:lineRule="auto"/>
        <w:rPr>
          <w:rFonts w:ascii="Arial" w:eastAsia="Times New Roman" w:hAnsi="Arial" w:cs="Arial"/>
          <w:color w:val="555555"/>
          <w:sz w:val="24"/>
          <w:szCs w:val="24"/>
          <w:lang w:eastAsia="sv-SE"/>
        </w:rPr>
      </w:pPr>
      <w:r w:rsidRPr="006F6392">
        <w:rPr>
          <w:rFonts w:ascii="Arial" w:eastAsia="Times New Roman" w:hAnsi="Arial" w:cs="Arial"/>
          <w:color w:val="555555"/>
          <w:sz w:val="24"/>
          <w:szCs w:val="24"/>
          <w:lang w:eastAsia="sv-SE"/>
        </w:rPr>
        <w:lastRenderedPageBreak/>
        <w:t>Att som patient berätta om mig själv och mina symtom om och om igen och mötas av vårdpersonal som säger “jag lyssnar” men som sedan agerar som om det jag har berättat inte finns är inte att bli lyssnad på. </w:t>
      </w:r>
      <w:r w:rsidRPr="006F6392">
        <w:rPr>
          <w:rFonts w:ascii="Arial" w:eastAsia="Times New Roman" w:hAnsi="Arial" w:cs="Arial"/>
          <w:b/>
          <w:bCs/>
          <w:color w:val="555555"/>
          <w:sz w:val="24"/>
          <w:szCs w:val="24"/>
          <w:lang w:eastAsia="sv-SE"/>
        </w:rPr>
        <w:t xml:space="preserve">För vad hjälper det att jag berättar om mina </w:t>
      </w:r>
      <w:proofErr w:type="spellStart"/>
      <w:r w:rsidRPr="006F6392">
        <w:rPr>
          <w:rFonts w:ascii="Arial" w:eastAsia="Times New Roman" w:hAnsi="Arial" w:cs="Arial"/>
          <w:b/>
          <w:bCs/>
          <w:color w:val="555555"/>
          <w:sz w:val="24"/>
          <w:szCs w:val="24"/>
          <w:lang w:eastAsia="sv-SE"/>
        </w:rPr>
        <w:t>ortostatiska</w:t>
      </w:r>
      <w:proofErr w:type="spellEnd"/>
      <w:r w:rsidRPr="006F6392">
        <w:rPr>
          <w:rFonts w:ascii="Arial" w:eastAsia="Times New Roman" w:hAnsi="Arial" w:cs="Arial"/>
          <w:b/>
          <w:bCs/>
          <w:color w:val="555555"/>
          <w:sz w:val="24"/>
          <w:szCs w:val="24"/>
          <w:lang w:eastAsia="sv-SE"/>
        </w:rPr>
        <w:t xml:space="preserve"> och kognitiva problem om jag sen ändå förväntas sitta upp och sammanhängande redogöra för en komplex sjukdomsbild i en timme?</w:t>
      </w:r>
      <w:r w:rsidRPr="006F6392">
        <w:rPr>
          <w:rFonts w:ascii="Arial" w:eastAsia="Times New Roman" w:hAnsi="Arial" w:cs="Arial"/>
          <w:color w:val="555555"/>
          <w:sz w:val="24"/>
          <w:szCs w:val="24"/>
          <w:lang w:eastAsia="sv-SE"/>
        </w:rPr>
        <w:t> Inte alls. Det jag har berättat har inte spelat någon som helst roll. När vårdpersonal däremot handlar utefter den information som jag som patient ger, då spelar det jag berättar roll. Då gör det skillnad. I det här fallet påverkade det jag berättade vårdpersonalens agerande och det medförde att jag bara hamnade i mild PEM (</w:t>
      </w:r>
      <w:hyperlink r:id="rId4" w:tgtFrame="_blank" w:history="1">
        <w:r w:rsidRPr="006F6392">
          <w:rPr>
            <w:rFonts w:ascii="Arial" w:eastAsia="Times New Roman" w:hAnsi="Arial" w:cs="Arial"/>
            <w:color w:val="444444"/>
            <w:sz w:val="24"/>
            <w:szCs w:val="24"/>
            <w:u w:val="single"/>
            <w:lang w:eastAsia="sv-SE"/>
          </w:rPr>
          <w:t>Post-</w:t>
        </w:r>
        <w:proofErr w:type="spellStart"/>
        <w:r w:rsidRPr="006F6392">
          <w:rPr>
            <w:rFonts w:ascii="Arial" w:eastAsia="Times New Roman" w:hAnsi="Arial" w:cs="Arial"/>
            <w:color w:val="444444"/>
            <w:sz w:val="24"/>
            <w:szCs w:val="24"/>
            <w:u w:val="single"/>
            <w:lang w:eastAsia="sv-SE"/>
          </w:rPr>
          <w:t>Exertional</w:t>
        </w:r>
        <w:proofErr w:type="spellEnd"/>
        <w:r w:rsidRPr="006F6392">
          <w:rPr>
            <w:rFonts w:ascii="Arial" w:eastAsia="Times New Roman" w:hAnsi="Arial" w:cs="Arial"/>
            <w:color w:val="444444"/>
            <w:sz w:val="24"/>
            <w:szCs w:val="24"/>
            <w:u w:val="single"/>
            <w:lang w:eastAsia="sv-SE"/>
          </w:rPr>
          <w:t xml:space="preserve"> </w:t>
        </w:r>
        <w:proofErr w:type="spellStart"/>
        <w:r w:rsidRPr="006F6392">
          <w:rPr>
            <w:rFonts w:ascii="Arial" w:eastAsia="Times New Roman" w:hAnsi="Arial" w:cs="Arial"/>
            <w:color w:val="444444"/>
            <w:sz w:val="24"/>
            <w:szCs w:val="24"/>
            <w:u w:val="single"/>
            <w:lang w:eastAsia="sv-SE"/>
          </w:rPr>
          <w:t>Malaise</w:t>
        </w:r>
        <w:proofErr w:type="spellEnd"/>
      </w:hyperlink>
      <w:r w:rsidRPr="006F6392">
        <w:rPr>
          <w:rFonts w:ascii="Arial" w:eastAsia="Times New Roman" w:hAnsi="Arial" w:cs="Arial"/>
          <w:color w:val="555555"/>
          <w:sz w:val="24"/>
          <w:szCs w:val="24"/>
          <w:lang w:eastAsia="sv-SE"/>
        </w:rPr>
        <w:t>) i stället för kraftig PEM, något som är värt väldigt mycket för min hälsa.</w:t>
      </w:r>
    </w:p>
    <w:p w:rsidR="006F6392" w:rsidRDefault="006F6392" w:rsidP="006F6392">
      <w:pPr>
        <w:shd w:val="clear" w:color="auto" w:fill="FFFFFF"/>
        <w:spacing w:before="240" w:after="264" w:line="240" w:lineRule="auto"/>
      </w:pPr>
      <w:r w:rsidRPr="006F6392">
        <w:rPr>
          <w:rFonts w:ascii="Arial" w:eastAsia="Times New Roman" w:hAnsi="Arial" w:cs="Arial"/>
          <w:color w:val="555555"/>
          <w:sz w:val="24"/>
          <w:szCs w:val="24"/>
          <w:lang w:eastAsia="sv-SE"/>
        </w:rPr>
        <w:t>För mig som patient är att bli lyssnad på själva poängen med att berätta. Att min berättelse påverkar vårdpersonalens agerande. Att den information jag ger spelar roll i det praktiska genomförandet av vården. För varför ska jag berätta om det jag säger ändå inte gör någon skillnad?</w:t>
      </w:r>
      <w:r>
        <w:rPr>
          <w:rFonts w:ascii="Arial" w:eastAsia="Times New Roman" w:hAnsi="Arial" w:cs="Arial"/>
          <w:color w:val="555555"/>
          <w:sz w:val="24"/>
          <w:szCs w:val="24"/>
          <w:lang w:eastAsia="sv-SE"/>
        </w:rPr>
        <w:t xml:space="preserve">  </w:t>
      </w:r>
    </w:p>
    <w:sectPr w:rsidR="006F6392" w:rsidSect="006F6392">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92"/>
    <w:rsid w:val="006F6392"/>
    <w:rsid w:val="00A959D8"/>
    <w:rsid w:val="00E951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4422B-0071-45EB-AD03-6F80E484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6F63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F6392"/>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6F6392"/>
    <w:rPr>
      <w:color w:val="0000FF"/>
      <w:u w:val="single"/>
    </w:rPr>
  </w:style>
  <w:style w:type="paragraph" w:styleId="Normalwebb">
    <w:name w:val="Normal (Web)"/>
    <w:basedOn w:val="Normal"/>
    <w:uiPriority w:val="99"/>
    <w:semiHidden/>
    <w:unhideWhenUsed/>
    <w:rsid w:val="006F639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6F6392"/>
  </w:style>
  <w:style w:type="character" w:styleId="Stark">
    <w:name w:val="Strong"/>
    <w:basedOn w:val="Standardstycketeckensnitt"/>
    <w:uiPriority w:val="22"/>
    <w:qFormat/>
    <w:rsid w:val="006F6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67516">
      <w:bodyDiv w:val="1"/>
      <w:marLeft w:val="0"/>
      <w:marRight w:val="0"/>
      <w:marTop w:val="0"/>
      <w:marBottom w:val="0"/>
      <w:divBdr>
        <w:top w:val="none" w:sz="0" w:space="0" w:color="auto"/>
        <w:left w:val="none" w:sz="0" w:space="0" w:color="auto"/>
        <w:bottom w:val="none" w:sz="0" w:space="0" w:color="auto"/>
        <w:right w:val="none" w:sz="0" w:space="0" w:color="auto"/>
      </w:divBdr>
      <w:divsChild>
        <w:div w:id="84948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lvecfs.org/deciphering-post-exertional-malaise/" TargetMode="Externa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25D9DBA2B2574FB2B508DDFB6DA9FB" ma:contentTypeVersion="6" ma:contentTypeDescription="Skapa ett nytt dokument." ma:contentTypeScope="" ma:versionID="fc5a43eb5d7d62cf3196b0773d06bb46">
  <xsd:schema xmlns:xsd="http://www.w3.org/2001/XMLSchema" xmlns:xs="http://www.w3.org/2001/XMLSchema" xmlns:p="http://schemas.microsoft.com/office/2006/metadata/properties" xmlns:ns1="http://schemas.microsoft.com/sharepoint/v3" xmlns:ns2="7ed20e30-6ddc-4641-ab87-acc638b72435" xmlns:ns3="109c907c-89b8-4323-b1a0-cbd196f5c11d" targetNamespace="http://schemas.microsoft.com/office/2006/metadata/properties" ma:root="true" ma:fieldsID="dde113fc5d6089120a90b93bfdd315ba" ns1:_="" ns2:_="" ns3:_="">
    <xsd:import namespace="http://schemas.microsoft.com/sharepoint/v3"/>
    <xsd:import namespace="7ed20e30-6ddc-4641-ab87-acc638b72435"/>
    <xsd:import namespace="109c907c-89b8-4323-b1a0-cbd196f5c11d"/>
    <xsd:element name="properties">
      <xsd:complexType>
        <xsd:sequence>
          <xsd:element name="documentManagement">
            <xsd:complexType>
              <xsd:all>
                <xsd:element ref="ns2:_lisam_Description" minOccurs="0"/>
                <xsd:element ref="ns3:_lisam_PublishedVersion" minOccurs="0"/>
                <xsd:element ref="ns1:PublishingStartDate" minOccurs="0"/>
                <xsd:element ref="ns1:PublishingExpiration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11"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d20e30-6ddc-4641-ab87-acc638b7243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9c907c-89b8-4323-b1a0-cbd196f5c11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109c907c-89b8-4323-b1a0-cbd196f5c11d" xsi:nil="true"/>
    <_lisam_Description xmlns="7ed20e30-6ddc-4641-ab87-acc638b72435"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01B066-136A-4FEC-A8DC-9809B2CDC98A}"/>
</file>

<file path=customXml/itemProps2.xml><?xml version="1.0" encoding="utf-8"?>
<ds:datastoreItem xmlns:ds="http://schemas.openxmlformats.org/officeDocument/2006/customXml" ds:itemID="{0A4218D0-43C4-4D4B-AB5C-DF8307FEAF9E}"/>
</file>

<file path=customXml/itemProps3.xml><?xml version="1.0" encoding="utf-8"?>
<ds:datastoreItem xmlns:ds="http://schemas.openxmlformats.org/officeDocument/2006/customXml" ds:itemID="{99A9C85C-DFA0-45E7-A052-D38545E486B1}"/>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3051</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Berterö</dc:creator>
  <cp:keywords/>
  <dc:description/>
  <cp:lastModifiedBy>Pia Tingström</cp:lastModifiedBy>
  <cp:revision>2</cp:revision>
  <dcterms:created xsi:type="dcterms:W3CDTF">2017-01-24T07:40:00Z</dcterms:created>
  <dcterms:modified xsi:type="dcterms:W3CDTF">2017-01-24T07:40:00Z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0x0101006D25D9DBA2B2574FB2B508DDFB6DA9FB</vt:lpwstr>
  </property>
</Properties>
</file>